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8AE" w:rsidRPr="008938AE" w:rsidRDefault="008938AE" w:rsidP="008938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8AE">
        <w:rPr>
          <w:rFonts w:ascii="Times New Roman" w:hAnsi="Times New Roman" w:cs="Times New Roman"/>
          <w:b/>
          <w:sz w:val="28"/>
          <w:szCs w:val="28"/>
        </w:rPr>
        <w:t>ТЕМАТИКА ЗАДАНИЙ ДЛЯ СРОП 2</w:t>
      </w:r>
      <w:bookmarkStart w:id="0" w:name="_GoBack"/>
      <w:bookmarkEnd w:id="0"/>
    </w:p>
    <w:p w:rsidR="008938AE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1.</w:t>
      </w:r>
      <w:r w:rsidRPr="008938AE">
        <w:rPr>
          <w:rFonts w:ascii="Times New Roman" w:hAnsi="Times New Roman" w:cs="Times New Roman"/>
          <w:sz w:val="28"/>
          <w:szCs w:val="28"/>
        </w:rPr>
        <w:tab/>
        <w:t>Социально-психологические функции менеджмента: делегирование и мотивация.</w:t>
      </w:r>
    </w:p>
    <w:p w:rsidR="008938AE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2.</w:t>
      </w:r>
      <w:r w:rsidRPr="008938AE">
        <w:rPr>
          <w:rFonts w:ascii="Times New Roman" w:hAnsi="Times New Roman" w:cs="Times New Roman"/>
          <w:sz w:val="28"/>
          <w:szCs w:val="28"/>
        </w:rPr>
        <w:tab/>
        <w:t xml:space="preserve">Понятие организации. Жизненный цикл организации. </w:t>
      </w:r>
    </w:p>
    <w:p w:rsidR="008938AE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3.</w:t>
      </w:r>
      <w:r w:rsidRPr="008938AE">
        <w:rPr>
          <w:rFonts w:ascii="Times New Roman" w:hAnsi="Times New Roman" w:cs="Times New Roman"/>
          <w:sz w:val="28"/>
          <w:szCs w:val="28"/>
        </w:rPr>
        <w:tab/>
        <w:t xml:space="preserve">Общие характеристики организации. </w:t>
      </w:r>
    </w:p>
    <w:p w:rsidR="008938AE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4.</w:t>
      </w:r>
      <w:r w:rsidRPr="008938AE">
        <w:rPr>
          <w:rFonts w:ascii="Times New Roman" w:hAnsi="Times New Roman" w:cs="Times New Roman"/>
          <w:sz w:val="28"/>
          <w:szCs w:val="28"/>
        </w:rPr>
        <w:tab/>
        <w:t>Типы организационных отношений.</w:t>
      </w:r>
    </w:p>
    <w:p w:rsidR="008938AE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5.</w:t>
      </w:r>
      <w:r w:rsidRPr="008938AE">
        <w:rPr>
          <w:rFonts w:ascii="Times New Roman" w:hAnsi="Times New Roman" w:cs="Times New Roman"/>
          <w:sz w:val="28"/>
          <w:szCs w:val="28"/>
        </w:rPr>
        <w:tab/>
        <w:t>Организационная структура предприятия, её составляющие.</w:t>
      </w:r>
    </w:p>
    <w:p w:rsidR="008938AE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6.</w:t>
      </w:r>
      <w:r w:rsidRPr="008938AE">
        <w:rPr>
          <w:rFonts w:ascii="Times New Roman" w:hAnsi="Times New Roman" w:cs="Times New Roman"/>
          <w:sz w:val="28"/>
          <w:szCs w:val="28"/>
        </w:rPr>
        <w:tab/>
        <w:t>Структура управления: сущность, основные разновидности.</w:t>
      </w:r>
    </w:p>
    <w:p w:rsidR="008938AE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7.</w:t>
      </w:r>
      <w:r w:rsidRPr="008938AE">
        <w:rPr>
          <w:rFonts w:ascii="Times New Roman" w:hAnsi="Times New Roman" w:cs="Times New Roman"/>
          <w:sz w:val="28"/>
          <w:szCs w:val="28"/>
        </w:rPr>
        <w:tab/>
        <w:t>Характеристика производственной структуры предприятия.</w:t>
      </w:r>
    </w:p>
    <w:p w:rsidR="008938AE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8.</w:t>
      </w:r>
      <w:r w:rsidRPr="008938AE">
        <w:rPr>
          <w:rFonts w:ascii="Times New Roman" w:hAnsi="Times New Roman" w:cs="Times New Roman"/>
          <w:sz w:val="28"/>
          <w:szCs w:val="28"/>
        </w:rPr>
        <w:tab/>
        <w:t>Интеграционные факторы менеджмента. Миссия. Формулировка миссии. Составляющие миссии.</w:t>
      </w:r>
    </w:p>
    <w:p w:rsidR="008938AE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9.</w:t>
      </w:r>
      <w:r w:rsidRPr="008938AE">
        <w:rPr>
          <w:rFonts w:ascii="Times New Roman" w:hAnsi="Times New Roman" w:cs="Times New Roman"/>
          <w:sz w:val="28"/>
          <w:szCs w:val="28"/>
        </w:rPr>
        <w:tab/>
        <w:t>Цели организации: сущность и виды. Требования, предъявляемые к целям.</w:t>
      </w:r>
    </w:p>
    <w:p w:rsidR="002E5E34" w:rsidRPr="008938AE" w:rsidRDefault="008938AE" w:rsidP="008938AE">
      <w:pPr>
        <w:rPr>
          <w:rFonts w:ascii="Times New Roman" w:hAnsi="Times New Roman" w:cs="Times New Roman"/>
          <w:sz w:val="28"/>
          <w:szCs w:val="28"/>
        </w:rPr>
      </w:pPr>
      <w:r w:rsidRPr="008938AE">
        <w:rPr>
          <w:rFonts w:ascii="Times New Roman" w:hAnsi="Times New Roman" w:cs="Times New Roman"/>
          <w:sz w:val="28"/>
          <w:szCs w:val="28"/>
        </w:rPr>
        <w:t>10.</w:t>
      </w:r>
      <w:r w:rsidRPr="008938AE">
        <w:rPr>
          <w:rFonts w:ascii="Times New Roman" w:hAnsi="Times New Roman" w:cs="Times New Roman"/>
          <w:sz w:val="28"/>
          <w:szCs w:val="28"/>
        </w:rPr>
        <w:tab/>
        <w:t>Стратегия: сущность, виды, основные компоненты.</w:t>
      </w:r>
    </w:p>
    <w:sectPr w:rsidR="002E5E34" w:rsidRPr="00893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FB2"/>
    <w:rsid w:val="001A7392"/>
    <w:rsid w:val="002E5E34"/>
    <w:rsid w:val="002F6C49"/>
    <w:rsid w:val="008938AE"/>
    <w:rsid w:val="00B91506"/>
    <w:rsid w:val="00C8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2016-10-01T03:01:00Z</dcterms:created>
  <dcterms:modified xsi:type="dcterms:W3CDTF">2016-10-01T03:02:00Z</dcterms:modified>
</cp:coreProperties>
</file>